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633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633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31.01.2019 № 93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31.01.2019 № 93 «Об утверждении Административного регламента администрации городского округа город Воронеж по предоставлению муниципальной услуги «Выдача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допустимости (недопустимости) размещения объекта индивидуального жилищного строительства или садового дома на земельном участке» следующие изменения: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допустимости (недопустимости) размещения объекта индивидуального жилищного строительства или садового дома на земельном участке».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